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A87086">
        <w:rPr>
          <w:szCs w:val="28"/>
        </w:rPr>
        <w:t>5</w:t>
      </w:r>
      <w:bookmarkStart w:id="0" w:name="_GoBack"/>
      <w:bookmarkEnd w:id="0"/>
    </w:p>
    <w:p w:rsidR="00AD1E01" w:rsidRDefault="00D06709" w:rsidP="004367F5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 w:rsidRPr="008C3C41">
        <w:rPr>
          <w:bCs/>
          <w:szCs w:val="28"/>
        </w:rPr>
        <w:t>к муниципальн</w:t>
      </w:r>
      <w:r w:rsidR="006551BD">
        <w:rPr>
          <w:bCs/>
          <w:szCs w:val="28"/>
        </w:rPr>
        <w:t>ой</w:t>
      </w:r>
      <w:r w:rsidRPr="008C3C41">
        <w:rPr>
          <w:bCs/>
          <w:szCs w:val="28"/>
        </w:rPr>
        <w:t xml:space="preserve"> программ</w:t>
      </w:r>
      <w:r w:rsidR="006551BD">
        <w:rPr>
          <w:bCs/>
          <w:szCs w:val="28"/>
        </w:rPr>
        <w:t>е</w:t>
      </w:r>
      <w:r w:rsidRPr="008C3C41">
        <w:rPr>
          <w:bCs/>
          <w:szCs w:val="28"/>
        </w:rPr>
        <w:t xml:space="preserve"> Шпаковского </w:t>
      </w:r>
      <w:r w:rsidR="006551BD">
        <w:rPr>
          <w:bCs/>
          <w:szCs w:val="28"/>
        </w:rPr>
        <w:t>м</w:t>
      </w:r>
      <w:r w:rsidRPr="008C3C41">
        <w:rPr>
          <w:bCs/>
          <w:szCs w:val="28"/>
        </w:rPr>
        <w:t xml:space="preserve">униципального </w:t>
      </w:r>
      <w:r w:rsidR="008E0FF0" w:rsidRPr="008C3C41">
        <w:rPr>
          <w:bCs/>
          <w:szCs w:val="28"/>
        </w:rPr>
        <w:t>округ</w:t>
      </w:r>
      <w:r w:rsidRPr="008C3C41">
        <w:rPr>
          <w:bCs/>
          <w:szCs w:val="28"/>
        </w:rPr>
        <w:t>а Ставропольского края</w:t>
      </w:r>
    </w:p>
    <w:p w:rsidR="006551BD" w:rsidRPr="008C3C41" w:rsidRDefault="006551BD" w:rsidP="004367F5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p w:rsidR="00FC6DA2" w:rsidRPr="008C3C41" w:rsidRDefault="00FC6DA2" w:rsidP="00D06709">
      <w:pPr>
        <w:pStyle w:val="ConsPlusNormal"/>
        <w:spacing w:line="240" w:lineRule="exact"/>
        <w:jc w:val="center"/>
      </w:pPr>
      <w:bookmarkStart w:id="1" w:name="P402"/>
      <w:bookmarkEnd w:id="1"/>
    </w:p>
    <w:p w:rsidR="00FC6DA2" w:rsidRPr="008C3C41" w:rsidRDefault="00FC6DA2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6551BD" w:rsidRDefault="00D06709" w:rsidP="00802747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8C3C41">
        <w:t xml:space="preserve">основных мероприятий </w:t>
      </w:r>
      <w:r w:rsidR="006551BD">
        <w:t xml:space="preserve">муниципальной </w:t>
      </w:r>
      <w:r w:rsidR="00DD315F">
        <w:t>п</w:t>
      </w:r>
      <w:r w:rsidRPr="008C3C41">
        <w:t>рограммы</w:t>
      </w:r>
    </w:p>
    <w:p w:rsidR="00802747" w:rsidRDefault="00802747" w:rsidP="00802747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Шпаковского муниципального округа Ставропольского края</w:t>
      </w:r>
      <w:r w:rsidRPr="00727C53">
        <w:rPr>
          <w:szCs w:val="28"/>
        </w:rPr>
        <w:t xml:space="preserve"> </w:t>
      </w:r>
    </w:p>
    <w:p w:rsidR="00802747" w:rsidRDefault="00802747" w:rsidP="00802747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 xml:space="preserve">«Развитие муниципальной службы» </w:t>
      </w:r>
    </w:p>
    <w:p w:rsidR="00AD1E01" w:rsidRPr="008C3C41" w:rsidRDefault="00AD1E01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3252"/>
        <w:gridCol w:w="1533"/>
        <w:gridCol w:w="2723"/>
        <w:gridCol w:w="1280"/>
        <w:gridCol w:w="1282"/>
        <w:gridCol w:w="1419"/>
        <w:gridCol w:w="2410"/>
      </w:tblGrid>
      <w:tr w:rsidR="009A4A36" w:rsidRPr="00F4380F" w:rsidTr="009A4A36">
        <w:trPr>
          <w:trHeight w:val="672"/>
        </w:trPr>
        <w:tc>
          <w:tcPr>
            <w:tcW w:w="702" w:type="dxa"/>
            <w:vMerge w:val="restart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№</w:t>
            </w:r>
          </w:p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F4380F">
              <w:rPr>
                <w:sz w:val="24"/>
                <w:szCs w:val="24"/>
              </w:rPr>
              <w:t>п</w:t>
            </w:r>
            <w:proofErr w:type="gramEnd"/>
            <w:r w:rsidRPr="00F4380F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533" w:type="dxa"/>
            <w:vMerge w:val="restart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 xml:space="preserve">Тип основного </w:t>
            </w:r>
            <w:proofErr w:type="spellStart"/>
            <w:proofErr w:type="gramStart"/>
            <w:r w:rsidRPr="00F4380F">
              <w:rPr>
                <w:sz w:val="24"/>
                <w:szCs w:val="24"/>
              </w:rPr>
              <w:t>мероприя-тия</w:t>
            </w:r>
            <w:proofErr w:type="spellEnd"/>
            <w:proofErr w:type="gramEnd"/>
            <w:r w:rsidRPr="00F4380F">
              <w:rPr>
                <w:sz w:val="24"/>
                <w:szCs w:val="24"/>
              </w:rPr>
              <w:t xml:space="preserve"> </w:t>
            </w:r>
            <w:hyperlink w:anchor="P514" w:history="1">
              <w:r w:rsidR="000F3550">
                <w:rPr>
                  <w:sz w:val="24"/>
                  <w:szCs w:val="24"/>
                </w:rPr>
                <w:t>&lt;1</w:t>
              </w:r>
              <w:r w:rsidRPr="00F4380F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723" w:type="dxa"/>
            <w:vMerge w:val="restart"/>
          </w:tcPr>
          <w:p w:rsidR="009A4A36" w:rsidRPr="009A4A36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9A4A36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9A4A36" w:rsidRDefault="00E90A84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9A4A36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F4380F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562" w:type="dxa"/>
            <w:gridSpan w:val="2"/>
          </w:tcPr>
          <w:p w:rsidR="009A4A36" w:rsidRPr="00F4380F" w:rsidRDefault="009A4A36" w:rsidP="000F3550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419" w:type="dxa"/>
            <w:vMerge w:val="restart"/>
          </w:tcPr>
          <w:p w:rsidR="009A4A36" w:rsidRPr="009A4A36" w:rsidRDefault="009A4A36" w:rsidP="009A4A3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>Ожидаемый    непосредственный</w:t>
            </w:r>
          </w:p>
          <w:p w:rsidR="009A4A36" w:rsidRPr="009A4A36" w:rsidRDefault="009A4A36" w:rsidP="009A4A3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 xml:space="preserve">результат </w:t>
            </w:r>
          </w:p>
          <w:p w:rsidR="009A4A36" w:rsidRPr="00F4380F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1EAA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9A4A36" w:rsidRPr="00F4380F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Связь с индикаторами достижения цели</w:t>
            </w:r>
            <w:r>
              <w:rPr>
                <w:sz w:val="24"/>
                <w:szCs w:val="24"/>
              </w:rPr>
              <w:t xml:space="preserve"> </w:t>
            </w:r>
            <w:r w:rsidRPr="00F4380F">
              <w:rPr>
                <w:sz w:val="24"/>
                <w:szCs w:val="24"/>
              </w:rPr>
              <w:t>Программы</w:t>
            </w:r>
          </w:p>
          <w:p w:rsidR="009A4A36" w:rsidRPr="00F4380F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(указывается наименование </w:t>
            </w:r>
            <w:r w:rsidRPr="00F4380F">
              <w:rPr>
                <w:sz w:val="24"/>
                <w:szCs w:val="24"/>
              </w:rPr>
              <w:t>индикатора)</w:t>
            </w:r>
          </w:p>
        </w:tc>
      </w:tr>
      <w:tr w:rsidR="009A4A36" w:rsidRPr="00F4380F" w:rsidTr="009A4A36">
        <w:trPr>
          <w:trHeight w:val="373"/>
        </w:trPr>
        <w:tc>
          <w:tcPr>
            <w:tcW w:w="702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22622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282" w:type="dxa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22622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419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A36" w:rsidRPr="00F4380F" w:rsidRDefault="009A4A36" w:rsidP="009A4A36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F4380F" w:rsidTr="009A4A36">
        <w:tc>
          <w:tcPr>
            <w:tcW w:w="702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1</w:t>
            </w:r>
          </w:p>
        </w:tc>
        <w:tc>
          <w:tcPr>
            <w:tcW w:w="3252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2</w:t>
            </w:r>
          </w:p>
        </w:tc>
        <w:tc>
          <w:tcPr>
            <w:tcW w:w="1533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3</w:t>
            </w:r>
          </w:p>
        </w:tc>
        <w:tc>
          <w:tcPr>
            <w:tcW w:w="2723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4</w:t>
            </w:r>
          </w:p>
        </w:tc>
        <w:tc>
          <w:tcPr>
            <w:tcW w:w="1280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5</w:t>
            </w:r>
          </w:p>
        </w:tc>
        <w:tc>
          <w:tcPr>
            <w:tcW w:w="1282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6</w:t>
            </w:r>
          </w:p>
        </w:tc>
        <w:tc>
          <w:tcPr>
            <w:tcW w:w="1419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7</w:t>
            </w:r>
          </w:p>
        </w:tc>
        <w:tc>
          <w:tcPr>
            <w:tcW w:w="2410" w:type="dxa"/>
          </w:tcPr>
          <w:p w:rsidR="009A4A36" w:rsidRPr="006551BD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8</w:t>
            </w:r>
          </w:p>
        </w:tc>
      </w:tr>
      <w:tr w:rsidR="009A4A36" w:rsidRPr="00F4380F" w:rsidTr="000F3550">
        <w:trPr>
          <w:trHeight w:val="109"/>
        </w:trPr>
        <w:tc>
          <w:tcPr>
            <w:tcW w:w="702" w:type="dxa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899" w:type="dxa"/>
            <w:gridSpan w:val="7"/>
          </w:tcPr>
          <w:p w:rsidR="00E90A84" w:rsidRPr="00FF57DF" w:rsidRDefault="000F3550" w:rsidP="00E90A84">
            <w:pPr>
              <w:spacing w:line="240" w:lineRule="exact"/>
            </w:pPr>
            <w:r>
              <w:rPr>
                <w:sz w:val="24"/>
                <w:szCs w:val="24"/>
              </w:rPr>
              <w:t>Цель П</w:t>
            </w:r>
            <w:r w:rsidR="009A4A36" w:rsidRPr="009A4A36">
              <w:rPr>
                <w:sz w:val="24"/>
                <w:szCs w:val="24"/>
              </w:rPr>
              <w:t>рограммы:</w:t>
            </w:r>
            <w:r w:rsidR="006049E2">
              <w:rPr>
                <w:sz w:val="24"/>
                <w:szCs w:val="24"/>
              </w:rPr>
              <w:t xml:space="preserve"> </w:t>
            </w:r>
            <w:r w:rsidR="00E90A84" w:rsidRPr="00E90A84">
              <w:rPr>
                <w:sz w:val="24"/>
                <w:szCs w:val="24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  <w:p w:rsidR="009A4A36" w:rsidRDefault="009A4A36" w:rsidP="00481040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</w:p>
        </w:tc>
      </w:tr>
      <w:tr w:rsidR="009A4A36" w:rsidRPr="00F4380F" w:rsidTr="00D928FA">
        <w:tc>
          <w:tcPr>
            <w:tcW w:w="702" w:type="dxa"/>
          </w:tcPr>
          <w:p w:rsidR="009A4A36" w:rsidRPr="00F4380F" w:rsidRDefault="006551BD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3899" w:type="dxa"/>
            <w:gridSpan w:val="7"/>
          </w:tcPr>
          <w:p w:rsidR="009A4A36" w:rsidRPr="009A4A36" w:rsidRDefault="009A4A36" w:rsidP="005F7FD4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>Задача</w:t>
            </w:r>
            <w:r w:rsidR="00E90A84">
              <w:rPr>
                <w:sz w:val="24"/>
                <w:szCs w:val="24"/>
              </w:rPr>
              <w:t xml:space="preserve"> </w:t>
            </w:r>
            <w:r w:rsidR="00802747">
              <w:rPr>
                <w:sz w:val="24"/>
                <w:szCs w:val="24"/>
              </w:rPr>
              <w:t>1</w:t>
            </w:r>
            <w:r w:rsidRPr="009A4A36">
              <w:rPr>
                <w:sz w:val="24"/>
                <w:szCs w:val="24"/>
              </w:rPr>
              <w:t>:</w:t>
            </w:r>
            <w:r w:rsidR="00F15C1B">
              <w:rPr>
                <w:sz w:val="24"/>
                <w:szCs w:val="24"/>
              </w:rPr>
              <w:t xml:space="preserve"> </w:t>
            </w:r>
            <w:r w:rsidR="005F7FD4">
              <w:rPr>
                <w:sz w:val="24"/>
                <w:szCs w:val="24"/>
              </w:rPr>
              <w:t>С</w:t>
            </w:r>
            <w:r w:rsidR="00F15C1B">
              <w:rPr>
                <w:sz w:val="24"/>
                <w:szCs w:val="24"/>
              </w:rPr>
              <w:t>овершенствование нормативной правовой базы Шпаковского муниципального округа по вопросам развития муниципальной службы</w:t>
            </w:r>
          </w:p>
        </w:tc>
      </w:tr>
      <w:tr w:rsidR="009A4A36" w:rsidRPr="00F4380F" w:rsidTr="000F3550">
        <w:trPr>
          <w:trHeight w:val="278"/>
        </w:trPr>
        <w:tc>
          <w:tcPr>
            <w:tcW w:w="702" w:type="dxa"/>
          </w:tcPr>
          <w:p w:rsidR="009A4A36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9A4A36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Основное мероприятие</w:t>
            </w:r>
            <w:r w:rsidR="00E16D20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:</w:t>
            </w:r>
          </w:p>
          <w:p w:rsidR="00F15C1B" w:rsidRPr="00F4380F" w:rsidRDefault="00E90A84" w:rsidP="00E90A8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15C1B">
              <w:rPr>
                <w:sz w:val="24"/>
                <w:szCs w:val="24"/>
              </w:rPr>
              <w:t>овершенствование нормативно</w:t>
            </w:r>
            <w:r>
              <w:rPr>
                <w:sz w:val="24"/>
                <w:szCs w:val="24"/>
              </w:rPr>
              <w:t xml:space="preserve">й </w:t>
            </w:r>
            <w:r w:rsidR="00F15C1B">
              <w:rPr>
                <w:sz w:val="24"/>
                <w:szCs w:val="24"/>
              </w:rPr>
              <w:t>правовой базы по вопросам развития муниципальной службы</w:t>
            </w:r>
          </w:p>
        </w:tc>
        <w:tc>
          <w:tcPr>
            <w:tcW w:w="1533" w:type="dxa"/>
          </w:tcPr>
          <w:p w:rsidR="009A4A36" w:rsidRPr="00F4380F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15C1B">
              <w:rPr>
                <w:sz w:val="24"/>
                <w:szCs w:val="24"/>
              </w:rPr>
              <w:t xml:space="preserve">роведение мероприятий, направленных на совершенствование процедур </w:t>
            </w:r>
            <w:r w:rsidR="00F15C1B">
              <w:rPr>
                <w:sz w:val="24"/>
                <w:szCs w:val="24"/>
              </w:rPr>
              <w:lastRenderedPageBreak/>
              <w:t>муниципального управления</w:t>
            </w:r>
          </w:p>
        </w:tc>
        <w:tc>
          <w:tcPr>
            <w:tcW w:w="2723" w:type="dxa"/>
          </w:tcPr>
          <w:p w:rsidR="009A4A36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кадровым вопросам администрации Шпаковского муниципального округа </w:t>
            </w:r>
          </w:p>
          <w:p w:rsidR="00F15C1B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– отдел по кадровым вопросам)</w:t>
            </w:r>
          </w:p>
          <w:p w:rsidR="00F15C1B" w:rsidRPr="00F4380F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4A36" w:rsidRPr="00F4380F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282" w:type="dxa"/>
          </w:tcPr>
          <w:p w:rsidR="009A4A36" w:rsidRPr="00F4380F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9A4A36" w:rsidRPr="00F4380F" w:rsidRDefault="00C744F0" w:rsidP="00C744F0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</w:t>
            </w:r>
            <w:r w:rsidR="006551BD">
              <w:rPr>
                <w:sz w:val="24"/>
                <w:szCs w:val="24"/>
              </w:rPr>
              <w:t xml:space="preserve">и </w:t>
            </w:r>
            <w:proofErr w:type="spellStart"/>
            <w:r w:rsidR="006551BD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>муниципальных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16D20">
              <w:rPr>
                <w:sz w:val="24"/>
                <w:szCs w:val="24"/>
              </w:rPr>
              <w:t>правовы</w:t>
            </w:r>
            <w:r>
              <w:rPr>
                <w:sz w:val="24"/>
                <w:szCs w:val="24"/>
              </w:rPr>
              <w:t>х</w:t>
            </w:r>
            <w:r w:rsidR="00E16D20">
              <w:rPr>
                <w:sz w:val="24"/>
                <w:szCs w:val="24"/>
              </w:rPr>
              <w:t xml:space="preserve"> акт</w:t>
            </w:r>
            <w:r>
              <w:rPr>
                <w:sz w:val="24"/>
                <w:szCs w:val="24"/>
              </w:rPr>
              <w:t xml:space="preserve">ов, </w:t>
            </w:r>
            <w:r>
              <w:rPr>
                <w:sz w:val="24"/>
                <w:szCs w:val="24"/>
              </w:rPr>
              <w:lastRenderedPageBreak/>
              <w:t xml:space="preserve">регламентирующих </w:t>
            </w:r>
            <w:r w:rsidR="00E16D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прохождение</w:t>
            </w:r>
            <w:r w:rsidR="00E16D20">
              <w:rPr>
                <w:sz w:val="24"/>
                <w:szCs w:val="24"/>
              </w:rPr>
              <w:t xml:space="preserve"> муниципальной службы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A4A36" w:rsidRPr="00C744F0" w:rsidRDefault="00C744F0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C744F0">
              <w:rPr>
                <w:sz w:val="24"/>
                <w:szCs w:val="24"/>
              </w:rPr>
              <w:lastRenderedPageBreak/>
              <w:t xml:space="preserve">количество разработанных муниципальных правовых актов Шпаковского муниципального округа по </w:t>
            </w:r>
            <w:r w:rsidRPr="00C744F0">
              <w:rPr>
                <w:sz w:val="24"/>
                <w:szCs w:val="24"/>
              </w:rPr>
              <w:lastRenderedPageBreak/>
              <w:t>вопросам муниципальной службы в соответствии с законодательством Российской Федерации и Ставропольского края</w:t>
            </w:r>
          </w:p>
        </w:tc>
      </w:tr>
      <w:tr w:rsidR="00AD19E2" w:rsidRPr="00F4380F" w:rsidTr="000F3550">
        <w:trPr>
          <w:trHeight w:val="278"/>
        </w:trPr>
        <w:tc>
          <w:tcPr>
            <w:tcW w:w="702" w:type="dxa"/>
          </w:tcPr>
          <w:p w:rsidR="00AD19E2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AD19E2" w:rsidRPr="00F4380F" w:rsidRDefault="00AD19E2" w:rsidP="005F7FD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5F7F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8"/>
              </w:rPr>
              <w:t xml:space="preserve"> Разработка муниципальных правовых актов Шпаковского муниципального округа в соответствии с законодательством Российской Федерации и Ставропольского края по вопросам муниципальной службы</w:t>
            </w:r>
          </w:p>
        </w:tc>
        <w:tc>
          <w:tcPr>
            <w:tcW w:w="1533" w:type="dxa"/>
          </w:tcPr>
          <w:p w:rsidR="00AD19E2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AD19E2" w:rsidRDefault="00AD19E2" w:rsidP="00AD19E2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  <w:p w:rsidR="00AD19E2" w:rsidRDefault="00AD19E2" w:rsidP="00AD19E2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AD19E2" w:rsidRPr="00F4380F" w:rsidRDefault="00AD19E2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AD19E2" w:rsidRPr="00F4380F" w:rsidRDefault="00AD19E2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AD19E2" w:rsidRDefault="00170817" w:rsidP="0080274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и </w:t>
            </w:r>
            <w:proofErr w:type="spellStart"/>
            <w:r>
              <w:rPr>
                <w:sz w:val="24"/>
                <w:szCs w:val="24"/>
              </w:rPr>
              <w:t>увеличениемуниципальных</w:t>
            </w:r>
            <w:proofErr w:type="spellEnd"/>
            <w:r>
              <w:rPr>
                <w:sz w:val="24"/>
                <w:szCs w:val="24"/>
              </w:rPr>
              <w:t xml:space="preserve"> правовых актов, регламентирующих  прохождение муниципальной службы  </w:t>
            </w:r>
            <w:r w:rsidR="00C744F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AD19E2" w:rsidRPr="00F4380F" w:rsidRDefault="00C744F0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C744F0">
              <w:rPr>
                <w:sz w:val="24"/>
                <w:szCs w:val="24"/>
              </w:rPr>
              <w:t>количество разработанных муниципальных правовых актов Шпаковского муниципального округа по вопросам муниципальной службы в соответствии с законодательством Российской Федерации и Ставропольского края</w:t>
            </w:r>
          </w:p>
        </w:tc>
      </w:tr>
      <w:tr w:rsidR="00E16D20" w:rsidRPr="00F4380F" w:rsidTr="004E45CA">
        <w:trPr>
          <w:trHeight w:val="278"/>
        </w:trPr>
        <w:tc>
          <w:tcPr>
            <w:tcW w:w="702" w:type="dxa"/>
          </w:tcPr>
          <w:p w:rsidR="00E16D20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16D20">
              <w:rPr>
                <w:sz w:val="24"/>
                <w:szCs w:val="24"/>
              </w:rPr>
              <w:t>.</w:t>
            </w:r>
          </w:p>
        </w:tc>
        <w:tc>
          <w:tcPr>
            <w:tcW w:w="13899" w:type="dxa"/>
            <w:gridSpan w:val="7"/>
          </w:tcPr>
          <w:p w:rsidR="00E16D20" w:rsidRPr="00F4380F" w:rsidRDefault="00E16D20" w:rsidP="00E16D20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="0080274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: совершенствование организационных механизмов профессиональной служебной деятельности</w:t>
            </w:r>
            <w:r w:rsidR="00AD19E2">
              <w:rPr>
                <w:sz w:val="24"/>
                <w:szCs w:val="24"/>
              </w:rPr>
              <w:t xml:space="preserve"> муниципальных служащих в целях повышения качества муниципальных функций и услуг, в том числе формирование квалифицированного кадрового состава</w:t>
            </w:r>
          </w:p>
        </w:tc>
      </w:tr>
      <w:tr w:rsidR="00AD19E2" w:rsidRPr="00F4380F" w:rsidTr="000F3550">
        <w:trPr>
          <w:trHeight w:val="278"/>
        </w:trPr>
        <w:tc>
          <w:tcPr>
            <w:tcW w:w="702" w:type="dxa"/>
          </w:tcPr>
          <w:p w:rsidR="00AD19E2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AD19E2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2:</w:t>
            </w:r>
          </w:p>
          <w:p w:rsidR="00AD19E2" w:rsidRPr="00F4380F" w:rsidRDefault="00E90A84" w:rsidP="00E90A8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</w:t>
            </w:r>
            <w:r w:rsidR="005F7FD4">
              <w:rPr>
                <w:sz w:val="24"/>
                <w:szCs w:val="24"/>
              </w:rPr>
              <w:t xml:space="preserve">вершенствование организационных механизмов профессиональной служебной деятельности муниципальных служащих в целях повышения качества муниципальных функций и услуг, в том числе </w:t>
            </w:r>
            <w:r w:rsidR="005F7FD4">
              <w:rPr>
                <w:sz w:val="24"/>
                <w:szCs w:val="24"/>
              </w:rPr>
              <w:lastRenderedPageBreak/>
              <w:t>формирование квалифицированного кадрового состава</w:t>
            </w:r>
          </w:p>
        </w:tc>
        <w:tc>
          <w:tcPr>
            <w:tcW w:w="1533" w:type="dxa"/>
          </w:tcPr>
          <w:p w:rsidR="00AD19E2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проведение мероприятий, направленных на совершенствование процедур муниципальн</w:t>
            </w:r>
            <w:r>
              <w:rPr>
                <w:sz w:val="24"/>
                <w:szCs w:val="24"/>
              </w:rPr>
              <w:lastRenderedPageBreak/>
              <w:t>ого управления</w:t>
            </w:r>
          </w:p>
        </w:tc>
        <w:tc>
          <w:tcPr>
            <w:tcW w:w="2723" w:type="dxa"/>
          </w:tcPr>
          <w:p w:rsidR="00AD19E2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кадровым вопросам</w:t>
            </w:r>
          </w:p>
        </w:tc>
        <w:tc>
          <w:tcPr>
            <w:tcW w:w="1280" w:type="dxa"/>
          </w:tcPr>
          <w:p w:rsidR="00AD19E2" w:rsidRPr="00F4380F" w:rsidRDefault="00AD19E2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AD19E2" w:rsidRPr="00F4380F" w:rsidRDefault="00AD19E2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AD19E2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ежегодное повышение квалификации, обеспечение потребности в дополнител</w:t>
            </w:r>
            <w:r>
              <w:rPr>
                <w:sz w:val="24"/>
                <w:szCs w:val="24"/>
              </w:rPr>
              <w:lastRenderedPageBreak/>
              <w:t>ьном повышении профессионального уровня муниципальных служащих</w:t>
            </w:r>
          </w:p>
        </w:tc>
        <w:tc>
          <w:tcPr>
            <w:tcW w:w="2410" w:type="dxa"/>
          </w:tcPr>
          <w:p w:rsidR="00AD19E2" w:rsidRPr="00F4380F" w:rsidRDefault="00CC6E2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муниципальных служащих, повысивших уровень профессиональной компетенции</w:t>
            </w:r>
          </w:p>
        </w:tc>
      </w:tr>
      <w:tr w:rsidR="00142F0C" w:rsidRPr="00F4380F" w:rsidTr="000F3550">
        <w:trPr>
          <w:trHeight w:val="278"/>
        </w:trPr>
        <w:tc>
          <w:tcPr>
            <w:tcW w:w="702" w:type="dxa"/>
          </w:tcPr>
          <w:p w:rsidR="00142F0C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142F0C" w:rsidRPr="00F4380F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517025">
              <w:rPr>
                <w:sz w:val="24"/>
                <w:szCs w:val="24"/>
              </w:rPr>
              <w:t xml:space="preserve"> </w:t>
            </w:r>
            <w:proofErr w:type="gramStart"/>
            <w:r w:rsidRPr="00517025">
              <w:rPr>
                <w:sz w:val="24"/>
                <w:szCs w:val="24"/>
              </w:rPr>
              <w:t xml:space="preserve">Повышение квалификации муниципальных служащих с  получением удостоверения государственного образца), в </w:t>
            </w:r>
            <w:proofErr w:type="spellStart"/>
            <w:r w:rsidRPr="00517025">
              <w:rPr>
                <w:sz w:val="24"/>
                <w:szCs w:val="24"/>
              </w:rPr>
              <w:t>т.ч</w:t>
            </w:r>
            <w:proofErr w:type="spellEnd"/>
            <w:r w:rsidRPr="00517025">
              <w:rPr>
                <w:sz w:val="24"/>
                <w:szCs w:val="24"/>
              </w:rPr>
              <w:t>. и по антикоррупционной направленности</w:t>
            </w:r>
            <w:proofErr w:type="gramEnd"/>
          </w:p>
        </w:tc>
        <w:tc>
          <w:tcPr>
            <w:tcW w:w="153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142F0C" w:rsidRPr="00F4380F" w:rsidRDefault="00142F0C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142F0C" w:rsidRPr="00F4380F" w:rsidRDefault="00142F0C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142F0C" w:rsidRDefault="006551BD" w:rsidP="000D085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0D0856">
              <w:rPr>
                <w:sz w:val="24"/>
                <w:szCs w:val="24"/>
              </w:rPr>
              <w:t>жегодное п</w:t>
            </w:r>
            <w:r w:rsidR="00505D41">
              <w:rPr>
                <w:sz w:val="24"/>
                <w:szCs w:val="24"/>
              </w:rPr>
              <w:t>овышение квалификации му</w:t>
            </w:r>
            <w:r w:rsidR="000D0856">
              <w:rPr>
                <w:sz w:val="24"/>
                <w:szCs w:val="24"/>
              </w:rPr>
              <w:t xml:space="preserve">ниципальными служащими </w:t>
            </w:r>
          </w:p>
        </w:tc>
        <w:tc>
          <w:tcPr>
            <w:tcW w:w="2410" w:type="dxa"/>
          </w:tcPr>
          <w:p w:rsidR="00142F0C" w:rsidRPr="00F4380F" w:rsidRDefault="00CC6E2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 w:rsidRPr="00CA1D73">
              <w:rPr>
                <w:sz w:val="24"/>
                <w:szCs w:val="24"/>
              </w:rPr>
              <w:t>оличество муниципальных служащих, прошедших повышение квалификации за счет средств бюджета Шпаковского муниципального округа</w:t>
            </w:r>
          </w:p>
        </w:tc>
      </w:tr>
      <w:tr w:rsidR="00142F0C" w:rsidRPr="00F4380F" w:rsidTr="000F3550">
        <w:trPr>
          <w:trHeight w:val="278"/>
        </w:trPr>
        <w:tc>
          <w:tcPr>
            <w:tcW w:w="702" w:type="dxa"/>
          </w:tcPr>
          <w:p w:rsidR="00142F0C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A251D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142F0C" w:rsidRPr="00F4380F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  <w:r w:rsidRPr="00370B7E">
              <w:rPr>
                <w:sz w:val="24"/>
                <w:szCs w:val="24"/>
              </w:rPr>
              <w:t xml:space="preserve"> Участие в семинарах, конференциях и других мероприятиях по вопросам муниципальной службы, деятельности органов местного самоуправления, проводимых в Ставропольском крае и за его пределами</w:t>
            </w:r>
          </w:p>
        </w:tc>
        <w:tc>
          <w:tcPr>
            <w:tcW w:w="153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142F0C" w:rsidRPr="00F4380F" w:rsidRDefault="00142F0C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142F0C" w:rsidRPr="00F4380F" w:rsidRDefault="00142F0C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142F0C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D0856">
              <w:rPr>
                <w:sz w:val="24"/>
                <w:szCs w:val="24"/>
              </w:rPr>
              <w:t xml:space="preserve">беспечение </w:t>
            </w:r>
            <w:proofErr w:type="spellStart"/>
            <w:r>
              <w:rPr>
                <w:sz w:val="24"/>
                <w:szCs w:val="24"/>
              </w:rPr>
              <w:t>потребности</w:t>
            </w:r>
            <w:r w:rsidR="000D0856">
              <w:rPr>
                <w:sz w:val="24"/>
                <w:szCs w:val="24"/>
              </w:rPr>
              <w:t>в</w:t>
            </w:r>
            <w:proofErr w:type="spellEnd"/>
            <w:r w:rsidR="000D0856">
              <w:rPr>
                <w:sz w:val="24"/>
                <w:szCs w:val="24"/>
              </w:rPr>
              <w:t xml:space="preserve"> дополнительном </w:t>
            </w:r>
            <w:proofErr w:type="gramStart"/>
            <w:r w:rsidR="000D0856">
              <w:rPr>
                <w:sz w:val="24"/>
                <w:szCs w:val="24"/>
              </w:rPr>
              <w:t>повышении</w:t>
            </w:r>
            <w:proofErr w:type="gramEnd"/>
            <w:r w:rsidR="000D0856">
              <w:rPr>
                <w:sz w:val="24"/>
                <w:szCs w:val="24"/>
              </w:rPr>
              <w:t xml:space="preserve"> профессионального уровня</w:t>
            </w:r>
          </w:p>
        </w:tc>
        <w:tc>
          <w:tcPr>
            <w:tcW w:w="2410" w:type="dxa"/>
          </w:tcPr>
          <w:p w:rsidR="00142F0C" w:rsidRPr="00F4380F" w:rsidRDefault="00CC6E2E" w:rsidP="005A251D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 w:rsidRPr="00A5154F">
              <w:rPr>
                <w:sz w:val="24"/>
                <w:szCs w:val="24"/>
              </w:rPr>
              <w:t xml:space="preserve">оличество муниципальных служащих, </w:t>
            </w:r>
            <w:r w:rsidR="000D0856">
              <w:rPr>
                <w:sz w:val="24"/>
                <w:szCs w:val="24"/>
              </w:rPr>
              <w:t xml:space="preserve">принявших участие в семинарах, конференциях и других мероприятиях по вопросам организации муниципальной службы, проводимых Правительством Ставропольского края или иными </w:t>
            </w:r>
            <w:r w:rsidR="000D0856">
              <w:rPr>
                <w:sz w:val="24"/>
                <w:szCs w:val="24"/>
              </w:rPr>
              <w:lastRenderedPageBreak/>
              <w:t>учреждениями</w:t>
            </w:r>
          </w:p>
        </w:tc>
      </w:tr>
      <w:tr w:rsidR="00142F0C" w:rsidRPr="00F4380F" w:rsidTr="000F3550">
        <w:trPr>
          <w:trHeight w:val="278"/>
        </w:trPr>
        <w:tc>
          <w:tcPr>
            <w:tcW w:w="702" w:type="dxa"/>
          </w:tcPr>
          <w:p w:rsidR="00142F0C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5A251D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142F0C" w:rsidRPr="00F4380F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  <w:r>
              <w:rPr>
                <w:sz w:val="24"/>
                <w:szCs w:val="28"/>
              </w:rPr>
              <w:t xml:space="preserve"> Аттестация муниципальных служащих</w:t>
            </w:r>
          </w:p>
        </w:tc>
        <w:tc>
          <w:tcPr>
            <w:tcW w:w="153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142F0C" w:rsidRPr="00F4380F" w:rsidRDefault="00142F0C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142F0C" w:rsidRPr="00F4380F" w:rsidRDefault="00142F0C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142F0C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05D41">
              <w:rPr>
                <w:sz w:val="24"/>
                <w:szCs w:val="24"/>
              </w:rPr>
              <w:t>ценка профессиональной служебной деятельности</w:t>
            </w:r>
            <w:r>
              <w:rPr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2410" w:type="dxa"/>
          </w:tcPr>
          <w:p w:rsidR="00142F0C" w:rsidRPr="00F4380F" w:rsidRDefault="00CC6E2E" w:rsidP="005A251D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>
              <w:rPr>
                <w:sz w:val="24"/>
                <w:szCs w:val="24"/>
              </w:rPr>
              <w:t>оличество муниципальных служащих, прошедших аттестацию</w:t>
            </w:r>
          </w:p>
        </w:tc>
      </w:tr>
      <w:tr w:rsidR="003B0FFE" w:rsidRPr="00F4380F" w:rsidTr="00D615C4">
        <w:trPr>
          <w:trHeight w:val="278"/>
        </w:trPr>
        <w:tc>
          <w:tcPr>
            <w:tcW w:w="702" w:type="dxa"/>
          </w:tcPr>
          <w:p w:rsidR="003B0FFE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B0FFE">
              <w:rPr>
                <w:sz w:val="24"/>
                <w:szCs w:val="24"/>
              </w:rPr>
              <w:t>.</w:t>
            </w:r>
          </w:p>
        </w:tc>
        <w:tc>
          <w:tcPr>
            <w:tcW w:w="13899" w:type="dxa"/>
            <w:gridSpan w:val="7"/>
          </w:tcPr>
          <w:p w:rsidR="003B0FFE" w:rsidRPr="00505D41" w:rsidRDefault="003B0FFE" w:rsidP="005A251D">
            <w:pPr>
              <w:spacing w:line="240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="00802747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:</w:t>
            </w:r>
            <w:r>
              <w:t xml:space="preserve"> </w:t>
            </w:r>
            <w:r w:rsidR="00E90A84">
              <w:rPr>
                <w:sz w:val="24"/>
                <w:szCs w:val="24"/>
              </w:rPr>
              <w:t>совершенствование механизмов стимулирования муниципальных служащих и ежегодное проведение диспансеризации</w:t>
            </w:r>
            <w:r w:rsidRPr="00505D41">
              <w:rPr>
                <w:sz w:val="24"/>
                <w:szCs w:val="24"/>
              </w:rPr>
              <w:t>.</w:t>
            </w:r>
          </w:p>
          <w:p w:rsidR="003B0FFE" w:rsidRPr="00505D41" w:rsidRDefault="003B0FFE" w:rsidP="005A251D">
            <w:pPr>
              <w:pStyle w:val="ConsPlusNormal"/>
              <w:widowControl/>
              <w:tabs>
                <w:tab w:val="left" w:pos="142"/>
                <w:tab w:val="lef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3B0FFE" w:rsidRPr="00F4380F" w:rsidRDefault="003B0FF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505D41" w:rsidRPr="00F4380F" w:rsidTr="000F3550">
        <w:trPr>
          <w:trHeight w:val="278"/>
        </w:trPr>
        <w:tc>
          <w:tcPr>
            <w:tcW w:w="702" w:type="dxa"/>
          </w:tcPr>
          <w:p w:rsidR="00505D41" w:rsidRPr="00F4380F" w:rsidRDefault="003B0FFE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51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E90A84" w:rsidRDefault="00E90A84" w:rsidP="00E90A8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3:</w:t>
            </w:r>
          </w:p>
          <w:p w:rsidR="00505D41" w:rsidRDefault="00E90A84" w:rsidP="00C744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744F0">
              <w:rPr>
                <w:sz w:val="24"/>
                <w:szCs w:val="24"/>
              </w:rPr>
              <w:t>овершенствование механизмов стимулирования и проведение диспансеризации</w:t>
            </w:r>
          </w:p>
        </w:tc>
        <w:tc>
          <w:tcPr>
            <w:tcW w:w="1533" w:type="dxa"/>
          </w:tcPr>
          <w:p w:rsidR="00505D41" w:rsidRDefault="00505D41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505D41" w:rsidRDefault="00505D41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505D41" w:rsidRPr="00F4380F" w:rsidRDefault="00505D41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505D41" w:rsidRPr="00F4380F" w:rsidRDefault="00505D41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505D41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и результативности профессиональной служебной деятельности муниципальных служащих</w:t>
            </w:r>
          </w:p>
        </w:tc>
        <w:tc>
          <w:tcPr>
            <w:tcW w:w="2410" w:type="dxa"/>
          </w:tcPr>
          <w:p w:rsidR="00505D41" w:rsidRPr="00F4380F" w:rsidRDefault="00D6752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C6E2E">
              <w:rPr>
                <w:sz w:val="24"/>
                <w:szCs w:val="24"/>
              </w:rPr>
              <w:t xml:space="preserve">оличество муниципальных служащих, </w:t>
            </w:r>
            <w:r>
              <w:rPr>
                <w:sz w:val="24"/>
                <w:szCs w:val="24"/>
              </w:rPr>
              <w:t>к которым применены методы нематериального стимулирования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764C4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51BD">
              <w:rPr>
                <w:sz w:val="24"/>
                <w:szCs w:val="24"/>
              </w:rPr>
              <w:t>2</w:t>
            </w:r>
            <w:r w:rsidR="003B0FFE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Default="00C744F0" w:rsidP="00BD798F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.1.</w:t>
            </w:r>
            <w:r w:rsidR="003B0FFE" w:rsidRPr="004115A5">
              <w:rPr>
                <w:sz w:val="24"/>
                <w:szCs w:val="24"/>
              </w:rPr>
              <w:t>Прохождение диспансеризации муниципальными служащими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мероприятий, направленных на совершенствование </w:t>
            </w:r>
            <w:r>
              <w:rPr>
                <w:sz w:val="24"/>
                <w:szCs w:val="24"/>
              </w:rPr>
              <w:lastRenderedPageBreak/>
              <w:t>процедур муниципального управления</w:t>
            </w:r>
          </w:p>
        </w:tc>
        <w:tc>
          <w:tcPr>
            <w:tcW w:w="272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кадровым вопросам</w:t>
            </w:r>
          </w:p>
        </w:tc>
        <w:tc>
          <w:tcPr>
            <w:tcW w:w="1280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3B0FFE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9354D">
              <w:rPr>
                <w:sz w:val="24"/>
                <w:szCs w:val="24"/>
              </w:rPr>
              <w:t>олучение объективных данных о состоянии здоровья муниципаль</w:t>
            </w:r>
            <w:r w:rsidR="0069354D">
              <w:rPr>
                <w:sz w:val="24"/>
                <w:szCs w:val="24"/>
              </w:rPr>
              <w:lastRenderedPageBreak/>
              <w:t>ных служащих</w:t>
            </w:r>
          </w:p>
        </w:tc>
        <w:tc>
          <w:tcPr>
            <w:tcW w:w="2410" w:type="dxa"/>
          </w:tcPr>
          <w:p w:rsidR="003B0FFE" w:rsidRPr="00F4380F" w:rsidRDefault="00CC6E2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0D0856">
              <w:rPr>
                <w:sz w:val="24"/>
                <w:szCs w:val="24"/>
              </w:rPr>
              <w:t>оличество муниципальных служащих, прошедших диспансеризацию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B0FFE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6551B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Pr="009652AE" w:rsidRDefault="00C744F0" w:rsidP="003B0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.2.</w:t>
            </w:r>
            <w:r w:rsidR="003B0FFE" w:rsidRPr="009652AE">
              <w:rPr>
                <w:sz w:val="24"/>
                <w:szCs w:val="24"/>
              </w:rPr>
              <w:t xml:space="preserve"> Поощрение и стимулирование организаций,</w:t>
            </w:r>
          </w:p>
          <w:p w:rsidR="003B0FFE" w:rsidRDefault="003B0FFE" w:rsidP="003B0F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52AE">
              <w:rPr>
                <w:sz w:val="24"/>
                <w:szCs w:val="24"/>
              </w:rPr>
              <w:t>предприятий, муниципальных служащих, достигших наилучших показателей служебной деятельности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3B0FFE" w:rsidRDefault="00CC6E2E" w:rsidP="00CC6E2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9354D">
              <w:rPr>
                <w:sz w:val="24"/>
                <w:szCs w:val="24"/>
              </w:rPr>
              <w:t xml:space="preserve">отивация </w:t>
            </w:r>
            <w:r>
              <w:rPr>
                <w:sz w:val="24"/>
                <w:szCs w:val="24"/>
              </w:rPr>
              <w:t xml:space="preserve">муниципальных служащих в целях улучшения показателей эффективности труда </w:t>
            </w:r>
          </w:p>
        </w:tc>
        <w:tc>
          <w:tcPr>
            <w:tcW w:w="2410" w:type="dxa"/>
          </w:tcPr>
          <w:p w:rsidR="003B0FFE" w:rsidRPr="00F4380F" w:rsidRDefault="00CC6E2E" w:rsidP="00CC6E2E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>
              <w:rPr>
                <w:sz w:val="24"/>
                <w:szCs w:val="24"/>
              </w:rPr>
              <w:t xml:space="preserve">оличество </w:t>
            </w:r>
            <w:r>
              <w:rPr>
                <w:sz w:val="24"/>
                <w:szCs w:val="24"/>
              </w:rPr>
              <w:t>муниципальных служащих</w:t>
            </w:r>
            <w:r w:rsidR="000D0856">
              <w:rPr>
                <w:sz w:val="24"/>
                <w:szCs w:val="24"/>
              </w:rPr>
              <w:t>, поощренных за достижение наилучших показателей служебной деятельности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B0FFE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51B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Default="00C744F0" w:rsidP="00BD79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.3.</w:t>
            </w:r>
            <w:r w:rsidR="003B0FFE" w:rsidRPr="00B0076D">
              <w:rPr>
                <w:sz w:val="24"/>
                <w:szCs w:val="24"/>
              </w:rPr>
              <w:t xml:space="preserve"> Изготовление рекламной и полиграфической продукции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3B0FFE" w:rsidRDefault="00CC6E2E" w:rsidP="00CC6E2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9354D">
              <w:rPr>
                <w:sz w:val="24"/>
                <w:szCs w:val="24"/>
              </w:rPr>
              <w:t xml:space="preserve">беспечение </w:t>
            </w:r>
            <w:r>
              <w:rPr>
                <w:sz w:val="24"/>
                <w:szCs w:val="24"/>
              </w:rPr>
              <w:t xml:space="preserve">муниципальных служащих </w:t>
            </w:r>
            <w:r w:rsidR="0069354D">
              <w:rPr>
                <w:sz w:val="24"/>
                <w:szCs w:val="24"/>
              </w:rPr>
              <w:t>необходимыми печатными материалами</w:t>
            </w:r>
            <w:r w:rsidR="003764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B0FFE" w:rsidRDefault="00CC6E2E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764C4">
              <w:rPr>
                <w:sz w:val="24"/>
                <w:szCs w:val="24"/>
              </w:rPr>
              <w:t xml:space="preserve">оличество </w:t>
            </w:r>
            <w:proofErr w:type="gramStart"/>
            <w:r w:rsidR="003764C4">
              <w:rPr>
                <w:sz w:val="24"/>
                <w:szCs w:val="24"/>
              </w:rPr>
              <w:t>информационных</w:t>
            </w:r>
            <w:proofErr w:type="gramEnd"/>
            <w:r w:rsidR="003764C4">
              <w:rPr>
                <w:sz w:val="24"/>
                <w:szCs w:val="24"/>
              </w:rPr>
              <w:t xml:space="preserve"> </w:t>
            </w:r>
          </w:p>
          <w:p w:rsidR="003764C4" w:rsidRPr="00F4380F" w:rsidRDefault="003764C4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материалов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764C4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51BD">
              <w:rPr>
                <w:sz w:val="24"/>
                <w:szCs w:val="24"/>
              </w:rPr>
              <w:t>5</w:t>
            </w:r>
            <w:r w:rsidR="003B0FFE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Default="00C744F0" w:rsidP="00BD79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.4.</w:t>
            </w:r>
            <w:r w:rsidR="003B0FFE" w:rsidRPr="00B0076D">
              <w:rPr>
                <w:sz w:val="24"/>
                <w:szCs w:val="24"/>
              </w:rPr>
              <w:t xml:space="preserve"> 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</w:t>
            </w:r>
          </w:p>
        </w:tc>
        <w:tc>
          <w:tcPr>
            <w:tcW w:w="1280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82" w:type="dxa"/>
          </w:tcPr>
          <w:p w:rsidR="003B0FFE" w:rsidRPr="00F4380F" w:rsidRDefault="003B0FFE" w:rsidP="00BD798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9" w:type="dxa"/>
          </w:tcPr>
          <w:p w:rsidR="003B0FFE" w:rsidRDefault="00CC6E2E" w:rsidP="00561C5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E6116">
              <w:rPr>
                <w:sz w:val="24"/>
                <w:szCs w:val="24"/>
              </w:rPr>
              <w:t xml:space="preserve">беспечение муниципальных служащих информационными материалами  </w:t>
            </w:r>
            <w:r w:rsidR="00561C5D">
              <w:rPr>
                <w:sz w:val="24"/>
                <w:szCs w:val="24"/>
              </w:rPr>
              <w:t xml:space="preserve">статистической печатной </w:t>
            </w:r>
            <w:r w:rsidR="00561C5D">
              <w:rPr>
                <w:sz w:val="24"/>
                <w:szCs w:val="24"/>
              </w:rPr>
              <w:lastRenderedPageBreak/>
              <w:t>продукцией</w:t>
            </w:r>
          </w:p>
        </w:tc>
        <w:tc>
          <w:tcPr>
            <w:tcW w:w="2410" w:type="dxa"/>
          </w:tcPr>
          <w:p w:rsidR="003B0FFE" w:rsidRPr="00F4380F" w:rsidRDefault="00CC6E2E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561C5D">
              <w:rPr>
                <w:sz w:val="24"/>
                <w:szCs w:val="24"/>
              </w:rPr>
              <w:t>оличество статистической печатной продукции</w:t>
            </w:r>
          </w:p>
        </w:tc>
      </w:tr>
    </w:tbl>
    <w:p w:rsidR="009A4A36" w:rsidRDefault="009A4A36" w:rsidP="00D06709">
      <w:pPr>
        <w:pStyle w:val="ConsPlusNormal"/>
        <w:spacing w:line="240" w:lineRule="exact"/>
        <w:ind w:firstLine="540"/>
        <w:jc w:val="both"/>
      </w:pPr>
    </w:p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145CE3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p w:rsidR="00145CE3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p w:rsidR="00D06709" w:rsidRDefault="00D06709" w:rsidP="00D06709">
      <w:pPr>
        <w:pStyle w:val="ConsPlusNormal"/>
        <w:spacing w:line="240" w:lineRule="exact"/>
        <w:ind w:firstLine="540"/>
        <w:jc w:val="both"/>
      </w:pPr>
    </w:p>
    <w:p w:rsidR="00D06709" w:rsidRDefault="00145CE3" w:rsidP="00145CE3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                       ____________</w:t>
      </w: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06709" w:rsidRDefault="00D06709" w:rsidP="00FB4E32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sectPr w:rsidR="00D06709" w:rsidSect="006551BD">
      <w:headerReference w:type="default" r:id="rId9"/>
      <w:pgSz w:w="16838" w:h="11906" w:orient="landscape"/>
      <w:pgMar w:top="1134" w:right="962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D9F" w:rsidRDefault="00432D9F" w:rsidP="00FB4E32">
      <w:pPr>
        <w:spacing w:line="240" w:lineRule="auto"/>
      </w:pPr>
      <w:r>
        <w:separator/>
      </w:r>
    </w:p>
  </w:endnote>
  <w:endnote w:type="continuationSeparator" w:id="0">
    <w:p w:rsidR="00432D9F" w:rsidRDefault="00432D9F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D9F" w:rsidRDefault="00432D9F" w:rsidP="00FB4E32">
      <w:pPr>
        <w:spacing w:line="240" w:lineRule="auto"/>
      </w:pPr>
      <w:r>
        <w:separator/>
      </w:r>
    </w:p>
  </w:footnote>
  <w:footnote w:type="continuationSeparator" w:id="0">
    <w:p w:rsidR="00432D9F" w:rsidRDefault="00432D9F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51897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086">
          <w:rPr>
            <w:noProof/>
          </w:rPr>
          <w:t>2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372D"/>
    <w:multiLevelType w:val="multilevel"/>
    <w:tmpl w:val="E51E4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66957"/>
    <w:rsid w:val="000862F5"/>
    <w:rsid w:val="000A6001"/>
    <w:rsid w:val="000D0856"/>
    <w:rsid w:val="000F3550"/>
    <w:rsid w:val="0010025A"/>
    <w:rsid w:val="00134963"/>
    <w:rsid w:val="00142F0C"/>
    <w:rsid w:val="00145CE3"/>
    <w:rsid w:val="00145E66"/>
    <w:rsid w:val="00151AC1"/>
    <w:rsid w:val="00170817"/>
    <w:rsid w:val="00180CC4"/>
    <w:rsid w:val="00181499"/>
    <w:rsid w:val="001B4444"/>
    <w:rsid w:val="001C5F24"/>
    <w:rsid w:val="001F1866"/>
    <w:rsid w:val="00294998"/>
    <w:rsid w:val="002A0BF3"/>
    <w:rsid w:val="002B7C52"/>
    <w:rsid w:val="002F4390"/>
    <w:rsid w:val="002F4B76"/>
    <w:rsid w:val="00324AF5"/>
    <w:rsid w:val="00327068"/>
    <w:rsid w:val="003515B6"/>
    <w:rsid w:val="00351751"/>
    <w:rsid w:val="00372948"/>
    <w:rsid w:val="003738E3"/>
    <w:rsid w:val="003764C4"/>
    <w:rsid w:val="003879C2"/>
    <w:rsid w:val="003A0804"/>
    <w:rsid w:val="003B0FFE"/>
    <w:rsid w:val="003C2552"/>
    <w:rsid w:val="003C4FC8"/>
    <w:rsid w:val="00425461"/>
    <w:rsid w:val="00426BB8"/>
    <w:rsid w:val="00432D9F"/>
    <w:rsid w:val="004367F5"/>
    <w:rsid w:val="00440F5C"/>
    <w:rsid w:val="0045035D"/>
    <w:rsid w:val="00450976"/>
    <w:rsid w:val="0048014E"/>
    <w:rsid w:val="00481040"/>
    <w:rsid w:val="0049263E"/>
    <w:rsid w:val="004E6116"/>
    <w:rsid w:val="004F0B9D"/>
    <w:rsid w:val="0050276E"/>
    <w:rsid w:val="00505D41"/>
    <w:rsid w:val="00515471"/>
    <w:rsid w:val="00534FDB"/>
    <w:rsid w:val="00544308"/>
    <w:rsid w:val="005551DA"/>
    <w:rsid w:val="00555AE5"/>
    <w:rsid w:val="00561C5D"/>
    <w:rsid w:val="0059523D"/>
    <w:rsid w:val="005977C5"/>
    <w:rsid w:val="00597CA0"/>
    <w:rsid w:val="005A251D"/>
    <w:rsid w:val="005C2A9F"/>
    <w:rsid w:val="005E1D2B"/>
    <w:rsid w:val="005E6ACC"/>
    <w:rsid w:val="005F7FD4"/>
    <w:rsid w:val="006049E2"/>
    <w:rsid w:val="00607850"/>
    <w:rsid w:val="00623C6C"/>
    <w:rsid w:val="00627883"/>
    <w:rsid w:val="006551BD"/>
    <w:rsid w:val="00670797"/>
    <w:rsid w:val="0069354D"/>
    <w:rsid w:val="00694C58"/>
    <w:rsid w:val="006C070B"/>
    <w:rsid w:val="006C4566"/>
    <w:rsid w:val="006D549B"/>
    <w:rsid w:val="006E7B27"/>
    <w:rsid w:val="006F084E"/>
    <w:rsid w:val="006F702E"/>
    <w:rsid w:val="00727C53"/>
    <w:rsid w:val="007508B9"/>
    <w:rsid w:val="00775647"/>
    <w:rsid w:val="00784C41"/>
    <w:rsid w:val="0079645A"/>
    <w:rsid w:val="007B40AC"/>
    <w:rsid w:val="007D6050"/>
    <w:rsid w:val="007F7C87"/>
    <w:rsid w:val="00802747"/>
    <w:rsid w:val="0080707F"/>
    <w:rsid w:val="00820AA0"/>
    <w:rsid w:val="0083753A"/>
    <w:rsid w:val="00847DCB"/>
    <w:rsid w:val="00855963"/>
    <w:rsid w:val="0088048B"/>
    <w:rsid w:val="008807B6"/>
    <w:rsid w:val="008B17DE"/>
    <w:rsid w:val="008B1D14"/>
    <w:rsid w:val="008C3C41"/>
    <w:rsid w:val="008E0FF0"/>
    <w:rsid w:val="008F49C9"/>
    <w:rsid w:val="00911EAA"/>
    <w:rsid w:val="0092705A"/>
    <w:rsid w:val="00927A1D"/>
    <w:rsid w:val="009477D9"/>
    <w:rsid w:val="009732E7"/>
    <w:rsid w:val="00975CB0"/>
    <w:rsid w:val="0097786A"/>
    <w:rsid w:val="009A4A36"/>
    <w:rsid w:val="009A4E07"/>
    <w:rsid w:val="009B77F5"/>
    <w:rsid w:val="009E5168"/>
    <w:rsid w:val="009E6453"/>
    <w:rsid w:val="009F4096"/>
    <w:rsid w:val="00A03066"/>
    <w:rsid w:val="00A03538"/>
    <w:rsid w:val="00A1258D"/>
    <w:rsid w:val="00A172A0"/>
    <w:rsid w:val="00A20628"/>
    <w:rsid w:val="00A41511"/>
    <w:rsid w:val="00A613A1"/>
    <w:rsid w:val="00A7019E"/>
    <w:rsid w:val="00A87086"/>
    <w:rsid w:val="00A871E2"/>
    <w:rsid w:val="00AD19E2"/>
    <w:rsid w:val="00AD1E01"/>
    <w:rsid w:val="00AD1EBB"/>
    <w:rsid w:val="00BC10C0"/>
    <w:rsid w:val="00BC67CF"/>
    <w:rsid w:val="00BD7265"/>
    <w:rsid w:val="00C06CD9"/>
    <w:rsid w:val="00C10EE9"/>
    <w:rsid w:val="00C12713"/>
    <w:rsid w:val="00C320D2"/>
    <w:rsid w:val="00C369EC"/>
    <w:rsid w:val="00C744F0"/>
    <w:rsid w:val="00C8646D"/>
    <w:rsid w:val="00C9683E"/>
    <w:rsid w:val="00CA096D"/>
    <w:rsid w:val="00CB3704"/>
    <w:rsid w:val="00CC6E2E"/>
    <w:rsid w:val="00CE3C6F"/>
    <w:rsid w:val="00CF3EA8"/>
    <w:rsid w:val="00D06709"/>
    <w:rsid w:val="00D0765D"/>
    <w:rsid w:val="00D36D59"/>
    <w:rsid w:val="00D6048B"/>
    <w:rsid w:val="00D67526"/>
    <w:rsid w:val="00DA419C"/>
    <w:rsid w:val="00DB275A"/>
    <w:rsid w:val="00DB4E8B"/>
    <w:rsid w:val="00DD315F"/>
    <w:rsid w:val="00DE5572"/>
    <w:rsid w:val="00DE5B47"/>
    <w:rsid w:val="00E12C26"/>
    <w:rsid w:val="00E1376F"/>
    <w:rsid w:val="00E16D20"/>
    <w:rsid w:val="00E36381"/>
    <w:rsid w:val="00E40D29"/>
    <w:rsid w:val="00E458B5"/>
    <w:rsid w:val="00E53317"/>
    <w:rsid w:val="00E71F12"/>
    <w:rsid w:val="00E8500D"/>
    <w:rsid w:val="00E90A84"/>
    <w:rsid w:val="00E93C06"/>
    <w:rsid w:val="00EB6396"/>
    <w:rsid w:val="00EB6AAE"/>
    <w:rsid w:val="00EB78DC"/>
    <w:rsid w:val="00EC1F12"/>
    <w:rsid w:val="00EC3EA7"/>
    <w:rsid w:val="00EC609A"/>
    <w:rsid w:val="00ED50BA"/>
    <w:rsid w:val="00EE2D33"/>
    <w:rsid w:val="00F139B0"/>
    <w:rsid w:val="00F15C1B"/>
    <w:rsid w:val="00F32B86"/>
    <w:rsid w:val="00F4380F"/>
    <w:rsid w:val="00F44E24"/>
    <w:rsid w:val="00F537C5"/>
    <w:rsid w:val="00F73473"/>
    <w:rsid w:val="00F82917"/>
    <w:rsid w:val="00FB4E32"/>
    <w:rsid w:val="00FC3CB7"/>
    <w:rsid w:val="00FC45D5"/>
    <w:rsid w:val="00FC6DA2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4A68-45A5-4E1B-BBC1-C577B6A8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Лунина Виктория Эдуардовна</cp:lastModifiedBy>
  <cp:revision>47</cp:revision>
  <cp:lastPrinted>2023-08-18T07:41:00Z</cp:lastPrinted>
  <dcterms:created xsi:type="dcterms:W3CDTF">2017-10-30T14:29:00Z</dcterms:created>
  <dcterms:modified xsi:type="dcterms:W3CDTF">2023-09-19T12:07:00Z</dcterms:modified>
</cp:coreProperties>
</file>